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C9" w:rsidRPr="00E2137F" w:rsidRDefault="00980FC9" w:rsidP="00980FC9">
      <w:pPr>
        <w:pStyle w:val="BodyText21"/>
        <w:widowControl w:val="0"/>
        <w:spacing w:line="240" w:lineRule="auto"/>
        <w:jc w:val="center"/>
        <w:rPr>
          <w:b/>
        </w:rPr>
      </w:pPr>
      <w:r w:rsidRPr="00E2137F">
        <w:rPr>
          <w:b/>
        </w:rPr>
        <w:t xml:space="preserve">ANEXO </w:t>
      </w:r>
      <w:proofErr w:type="spellStart"/>
      <w:r w:rsidRPr="00E2137F">
        <w:rPr>
          <w:b/>
        </w:rPr>
        <w:t>N°</w:t>
      </w:r>
      <w:proofErr w:type="spellEnd"/>
      <w:r w:rsidRPr="00E2137F">
        <w:rPr>
          <w:b/>
        </w:rPr>
        <w:t xml:space="preserve"> 5.</w:t>
      </w:r>
    </w:p>
    <w:p w:rsidR="00980FC9" w:rsidRPr="00E2137F" w:rsidRDefault="00980FC9" w:rsidP="00980FC9">
      <w:pPr>
        <w:jc w:val="center"/>
        <w:rPr>
          <w:b/>
          <w:u w:val="single"/>
        </w:rPr>
      </w:pPr>
    </w:p>
    <w:p w:rsidR="00980FC9" w:rsidRPr="00E2137F" w:rsidRDefault="00980FC9" w:rsidP="00980FC9">
      <w:pPr>
        <w:jc w:val="center"/>
        <w:rPr>
          <w:bCs/>
        </w:rPr>
      </w:pPr>
      <w:r w:rsidRPr="00E2137F">
        <w:rPr>
          <w:bCs/>
        </w:rPr>
        <w:t>CARTA PARA LA TERMINACIÓN ANTICIPADA DE OPERACIONES REPO RESPALDADAS CON PAGARÉS</w:t>
      </w:r>
    </w:p>
    <w:p w:rsidR="00980FC9" w:rsidRPr="00E2137F" w:rsidRDefault="00980FC9" w:rsidP="00980FC9">
      <w:pPr>
        <w:autoSpaceDE w:val="0"/>
        <w:autoSpaceDN w:val="0"/>
        <w:adjustRightInd w:val="0"/>
        <w:rPr>
          <w:rFonts w:ascii="Garamond" w:hAnsi="Garamond" w:cs="Calibri"/>
          <w:szCs w:val="24"/>
          <w:u w:val="single"/>
        </w:rPr>
      </w:pPr>
    </w:p>
    <w:p w:rsidR="00980FC9" w:rsidRPr="00E2137F" w:rsidRDefault="00980FC9" w:rsidP="00980FC9">
      <w:pPr>
        <w:autoSpaceDE w:val="0"/>
        <w:autoSpaceDN w:val="0"/>
        <w:adjustRightInd w:val="0"/>
        <w:rPr>
          <w:rFonts w:ascii="Garamond" w:hAnsi="Garamond" w:cs="Calibri"/>
          <w:szCs w:val="24"/>
          <w:u w:val="single"/>
          <w:lang w:val="es"/>
        </w:rPr>
      </w:pPr>
    </w:p>
    <w:p w:rsidR="00980FC9" w:rsidRPr="00E2137F" w:rsidRDefault="00980FC9" w:rsidP="00980FC9">
      <w:pPr>
        <w:autoSpaceDE w:val="0"/>
        <w:autoSpaceDN w:val="0"/>
        <w:adjustRightInd w:val="0"/>
        <w:rPr>
          <w:rFonts w:ascii="Garamond" w:hAnsi="Garamond" w:cs="Calibri"/>
          <w:szCs w:val="24"/>
          <w:u w:val="single"/>
          <w:lang w:val="es"/>
        </w:rPr>
      </w:pPr>
    </w:p>
    <w:p w:rsidR="00980FC9" w:rsidRPr="00E2137F" w:rsidRDefault="00980FC9" w:rsidP="00980FC9">
      <w:pPr>
        <w:spacing w:after="160" w:line="252" w:lineRule="auto"/>
        <w:rPr>
          <w:i/>
          <w:szCs w:val="24"/>
        </w:rPr>
      </w:pPr>
      <w:r w:rsidRPr="00E2137F">
        <w:rPr>
          <w:i/>
          <w:szCs w:val="24"/>
        </w:rPr>
        <w:t>Ciudad y Fecha</w:t>
      </w:r>
    </w:p>
    <w:p w:rsidR="00980FC9" w:rsidRPr="00E2137F" w:rsidRDefault="00980FC9" w:rsidP="00980FC9">
      <w:pPr>
        <w:rPr>
          <w:szCs w:val="24"/>
        </w:rPr>
      </w:pPr>
    </w:p>
    <w:p w:rsidR="00980FC9" w:rsidRPr="00E2137F" w:rsidRDefault="00980FC9" w:rsidP="00980FC9">
      <w:pPr>
        <w:rPr>
          <w:szCs w:val="24"/>
        </w:rPr>
      </w:pPr>
    </w:p>
    <w:p w:rsidR="00980FC9" w:rsidRPr="00E2137F" w:rsidRDefault="00980FC9" w:rsidP="00980FC9">
      <w:pPr>
        <w:jc w:val="both"/>
        <w:rPr>
          <w:szCs w:val="24"/>
        </w:rPr>
      </w:pPr>
      <w:r w:rsidRPr="00E2137F">
        <w:rPr>
          <w:szCs w:val="24"/>
        </w:rPr>
        <w:t xml:space="preserve">Doctor(a)  </w:t>
      </w:r>
    </w:p>
    <w:p w:rsidR="00980FC9" w:rsidRPr="00E2137F" w:rsidRDefault="00980FC9" w:rsidP="00980FC9">
      <w:pPr>
        <w:jc w:val="both"/>
        <w:rPr>
          <w:szCs w:val="24"/>
        </w:rPr>
      </w:pPr>
      <w:r w:rsidRPr="00E2137F">
        <w:rPr>
          <w:szCs w:val="24"/>
        </w:rPr>
        <w:t>(</w:t>
      </w:r>
      <w:r w:rsidRPr="00E2137F">
        <w:rPr>
          <w:i/>
          <w:szCs w:val="24"/>
        </w:rPr>
        <w:t>Nombre del Subgerente Monetario y de Inversiones Internacionales)</w:t>
      </w:r>
    </w:p>
    <w:p w:rsidR="00980FC9" w:rsidRPr="00E2137F" w:rsidRDefault="00980FC9" w:rsidP="00980FC9">
      <w:pPr>
        <w:jc w:val="both"/>
        <w:rPr>
          <w:iCs/>
          <w:szCs w:val="24"/>
        </w:rPr>
      </w:pPr>
      <w:r w:rsidRPr="00E2137F">
        <w:rPr>
          <w:iCs/>
          <w:szCs w:val="24"/>
        </w:rPr>
        <w:t xml:space="preserve">Subgerente Monetario y de Inversiones Internacionales </w:t>
      </w:r>
    </w:p>
    <w:p w:rsidR="00980FC9" w:rsidRPr="00E2137F" w:rsidRDefault="00980FC9" w:rsidP="00980FC9">
      <w:pPr>
        <w:jc w:val="both"/>
        <w:rPr>
          <w:szCs w:val="24"/>
        </w:rPr>
      </w:pPr>
      <w:r w:rsidRPr="00E2137F">
        <w:rPr>
          <w:szCs w:val="24"/>
        </w:rPr>
        <w:t xml:space="preserve">Banco de la República </w:t>
      </w:r>
    </w:p>
    <w:p w:rsidR="00980FC9" w:rsidRPr="00E2137F" w:rsidRDefault="00980FC9" w:rsidP="00980FC9">
      <w:pPr>
        <w:jc w:val="both"/>
        <w:rPr>
          <w:szCs w:val="24"/>
        </w:rPr>
      </w:pPr>
      <w:r w:rsidRPr="00E2137F">
        <w:rPr>
          <w:szCs w:val="24"/>
        </w:rPr>
        <w:t>Ciudad</w:t>
      </w:r>
      <w:bookmarkStart w:id="0" w:name="_GoBack"/>
      <w:bookmarkEnd w:id="0"/>
    </w:p>
    <w:p w:rsidR="00980FC9" w:rsidRPr="00E2137F" w:rsidRDefault="00980FC9" w:rsidP="00980FC9">
      <w:pPr>
        <w:jc w:val="both"/>
        <w:rPr>
          <w:szCs w:val="24"/>
        </w:rPr>
      </w:pPr>
    </w:p>
    <w:p w:rsidR="00980FC9" w:rsidRPr="00E2137F" w:rsidRDefault="00980FC9" w:rsidP="00980FC9">
      <w:pPr>
        <w:jc w:val="both"/>
        <w:rPr>
          <w:szCs w:val="24"/>
        </w:rPr>
      </w:pPr>
    </w:p>
    <w:p w:rsidR="00980FC9" w:rsidRPr="00E2137F" w:rsidRDefault="00980FC9" w:rsidP="00980FC9">
      <w:pPr>
        <w:spacing w:after="160" w:line="252" w:lineRule="auto"/>
        <w:jc w:val="both"/>
        <w:rPr>
          <w:szCs w:val="24"/>
        </w:rPr>
      </w:pPr>
      <w:r w:rsidRPr="00E2137F">
        <w:rPr>
          <w:szCs w:val="24"/>
        </w:rPr>
        <w:t>Apreciado(a) Doctor(a):</w:t>
      </w:r>
    </w:p>
    <w:p w:rsidR="00980FC9" w:rsidRPr="00E2137F" w:rsidRDefault="00980FC9" w:rsidP="00980FC9">
      <w:pPr>
        <w:autoSpaceDE w:val="0"/>
        <w:autoSpaceDN w:val="0"/>
        <w:adjustRightInd w:val="0"/>
        <w:jc w:val="both"/>
        <w:rPr>
          <w:szCs w:val="24"/>
          <w:lang w:val="es"/>
        </w:rPr>
      </w:pPr>
    </w:p>
    <w:p w:rsidR="00980FC9" w:rsidRPr="00E2137F" w:rsidRDefault="00980FC9" w:rsidP="00980FC9">
      <w:pPr>
        <w:autoSpaceDE w:val="0"/>
        <w:autoSpaceDN w:val="0"/>
        <w:adjustRightInd w:val="0"/>
        <w:jc w:val="both"/>
        <w:rPr>
          <w:szCs w:val="24"/>
          <w:lang w:val="es"/>
        </w:rPr>
      </w:pPr>
      <w:r w:rsidRPr="00E2137F">
        <w:rPr>
          <w:szCs w:val="24"/>
          <w:lang w:val="es"/>
        </w:rPr>
        <w:t>Me permito informarle nuestra intención de terminar de manera anticipada la operación repo respaldada con pagarés desembolsada con fecha del (</w:t>
      </w:r>
      <w:r w:rsidRPr="00E2137F">
        <w:rPr>
          <w:i/>
          <w:szCs w:val="24"/>
          <w:lang w:val="es"/>
        </w:rPr>
        <w:t>fecha de cumplimiento de la operación)</w:t>
      </w:r>
      <w:r w:rsidRPr="00E2137F">
        <w:rPr>
          <w:szCs w:val="24"/>
          <w:lang w:val="es"/>
        </w:rPr>
        <w:t xml:space="preserve"> por valor de (</w:t>
      </w:r>
      <w:r w:rsidRPr="00E2137F">
        <w:rPr>
          <w:i/>
          <w:szCs w:val="24"/>
          <w:lang w:val="es"/>
        </w:rPr>
        <w:t>valor desembolsado en letras)</w:t>
      </w:r>
      <w:r w:rsidRPr="00E2137F">
        <w:rPr>
          <w:szCs w:val="24"/>
          <w:lang w:val="es"/>
        </w:rPr>
        <w:t xml:space="preserve"> </w:t>
      </w:r>
      <w:r w:rsidRPr="00E2137F">
        <w:rPr>
          <w:i/>
          <w:iCs/>
          <w:szCs w:val="24"/>
          <w:lang w:val="es"/>
        </w:rPr>
        <w:t>($números)</w:t>
      </w:r>
      <w:r w:rsidRPr="00E2137F">
        <w:rPr>
          <w:szCs w:val="24"/>
          <w:lang w:val="es"/>
        </w:rPr>
        <w:t>. En caso de ser aceptada esta solicitud, autorizo al Banco de la República para que debite de la cuenta de depósito que tiene la entidad</w:t>
      </w:r>
      <w:r w:rsidRPr="00E2137F">
        <w:rPr>
          <w:i/>
          <w:szCs w:val="24"/>
          <w:lang w:val="es"/>
        </w:rPr>
        <w:t xml:space="preserve"> </w:t>
      </w:r>
      <w:r w:rsidRPr="00E2137F">
        <w:rPr>
          <w:szCs w:val="24"/>
          <w:lang w:val="es"/>
        </w:rPr>
        <w:t>en el Banco de la República un valor total de (</w:t>
      </w:r>
      <w:r w:rsidRPr="00E2137F">
        <w:rPr>
          <w:i/>
          <w:szCs w:val="24"/>
          <w:lang w:val="es"/>
        </w:rPr>
        <w:t>valor en letras del capital más intereses)</w:t>
      </w:r>
      <w:r w:rsidRPr="00E2137F">
        <w:rPr>
          <w:szCs w:val="24"/>
          <w:lang w:val="es"/>
        </w:rPr>
        <w:t xml:space="preserve"> ($</w:t>
      </w:r>
      <w:r w:rsidRPr="00E2137F">
        <w:rPr>
          <w:i/>
          <w:iCs/>
          <w:szCs w:val="24"/>
          <w:lang w:val="es"/>
        </w:rPr>
        <w:t>números</w:t>
      </w:r>
      <w:r w:rsidRPr="00E2137F">
        <w:rPr>
          <w:szCs w:val="24"/>
          <w:lang w:val="es"/>
        </w:rPr>
        <w:t>), valor que corresponde al monto de la operación ($</w:t>
      </w:r>
      <w:r w:rsidRPr="00E2137F">
        <w:rPr>
          <w:i/>
          <w:iCs/>
          <w:szCs w:val="24"/>
          <w:lang w:val="es"/>
        </w:rPr>
        <w:t>números</w:t>
      </w:r>
      <w:r w:rsidRPr="00E2137F">
        <w:rPr>
          <w:szCs w:val="24"/>
          <w:lang w:val="es"/>
        </w:rPr>
        <w:t>) más los intereses (</w:t>
      </w:r>
      <w:r w:rsidRPr="00E2137F">
        <w:rPr>
          <w:i/>
          <w:iCs/>
          <w:szCs w:val="24"/>
          <w:lang w:val="es"/>
        </w:rPr>
        <w:t>$números</w:t>
      </w:r>
      <w:r w:rsidRPr="00E2137F">
        <w:rPr>
          <w:szCs w:val="24"/>
          <w:lang w:val="es"/>
        </w:rPr>
        <w:t>) entre el (</w:t>
      </w:r>
      <w:r w:rsidRPr="00E2137F">
        <w:rPr>
          <w:i/>
          <w:szCs w:val="24"/>
          <w:lang w:val="es"/>
        </w:rPr>
        <w:t>fecha de cumplimiento de la operación) y (fecha de terminación anticipada)</w:t>
      </w:r>
      <w:r w:rsidRPr="00E2137F">
        <w:rPr>
          <w:szCs w:val="24"/>
          <w:lang w:val="es"/>
        </w:rPr>
        <w:t xml:space="preserve">. </w:t>
      </w:r>
    </w:p>
    <w:p w:rsidR="00980FC9" w:rsidRPr="00E2137F" w:rsidRDefault="00980FC9" w:rsidP="00980FC9">
      <w:pPr>
        <w:autoSpaceDE w:val="0"/>
        <w:autoSpaceDN w:val="0"/>
        <w:adjustRightInd w:val="0"/>
        <w:jc w:val="both"/>
        <w:rPr>
          <w:szCs w:val="24"/>
          <w:lang w:val="es"/>
        </w:rPr>
      </w:pPr>
    </w:p>
    <w:p w:rsidR="00980FC9" w:rsidRPr="00E2137F" w:rsidRDefault="00980FC9" w:rsidP="00980FC9">
      <w:pPr>
        <w:autoSpaceDE w:val="0"/>
        <w:autoSpaceDN w:val="0"/>
        <w:adjustRightInd w:val="0"/>
        <w:jc w:val="both"/>
        <w:rPr>
          <w:szCs w:val="24"/>
          <w:lang w:val="es"/>
        </w:rPr>
      </w:pPr>
      <w:r w:rsidRPr="00E2137F">
        <w:rPr>
          <w:szCs w:val="24"/>
          <w:lang w:val="es"/>
        </w:rPr>
        <w:t xml:space="preserve">Cordialmente, </w:t>
      </w:r>
    </w:p>
    <w:p w:rsidR="00980FC9" w:rsidRPr="00E2137F" w:rsidRDefault="00980FC9" w:rsidP="00980FC9">
      <w:pPr>
        <w:autoSpaceDE w:val="0"/>
        <w:autoSpaceDN w:val="0"/>
        <w:adjustRightInd w:val="0"/>
        <w:jc w:val="both"/>
        <w:rPr>
          <w:rFonts w:ascii="Garamond" w:hAnsi="Garamond" w:cs="Calibri"/>
          <w:szCs w:val="24"/>
          <w:lang w:val="es"/>
        </w:rPr>
      </w:pPr>
    </w:p>
    <w:p w:rsidR="00980FC9" w:rsidRPr="00E2137F" w:rsidRDefault="00980FC9" w:rsidP="00980FC9"/>
    <w:p w:rsidR="00980FC9" w:rsidRPr="00E2137F" w:rsidRDefault="00980FC9" w:rsidP="00980FC9"/>
    <w:p w:rsidR="00980FC9" w:rsidRPr="00E2137F" w:rsidRDefault="00980FC9" w:rsidP="00980FC9"/>
    <w:p w:rsidR="00980FC9" w:rsidRPr="00E2137F" w:rsidRDefault="00980FC9" w:rsidP="00980FC9"/>
    <w:p w:rsidR="00980FC9" w:rsidRPr="00E2137F" w:rsidRDefault="00980FC9" w:rsidP="00980FC9"/>
    <w:p w:rsidR="00980FC9" w:rsidRPr="00E2137F" w:rsidRDefault="00980FC9" w:rsidP="00980FC9"/>
    <w:p w:rsidR="00980FC9" w:rsidRPr="00E2137F" w:rsidRDefault="00980FC9" w:rsidP="00980FC9"/>
    <w:p w:rsidR="00980FC9" w:rsidRPr="00E2137F" w:rsidRDefault="00980FC9" w:rsidP="00980FC9">
      <w:pPr>
        <w:rPr>
          <w:sz w:val="23"/>
          <w:szCs w:val="23"/>
        </w:rPr>
      </w:pPr>
      <w:r w:rsidRPr="00E2137F">
        <w:t>*Nota: La información en cursiva debe ser diligenciada en su totalidad por el ACO</w:t>
      </w:r>
    </w:p>
    <w:p w:rsidR="00CB3E8C" w:rsidRDefault="00A530AB"/>
    <w:sectPr w:rsidR="00CB3E8C" w:rsidSect="002A7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C9" w:rsidRDefault="00980FC9" w:rsidP="00980FC9">
      <w:r>
        <w:separator/>
      </w:r>
    </w:p>
  </w:endnote>
  <w:endnote w:type="continuationSeparator" w:id="0">
    <w:p w:rsidR="00980FC9" w:rsidRDefault="00980FC9" w:rsidP="0098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0AB" w:rsidRDefault="00A530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0AB" w:rsidRDefault="00A530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0AB" w:rsidRDefault="00A530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C9" w:rsidRDefault="00980FC9" w:rsidP="00980FC9">
      <w:r>
        <w:separator/>
      </w:r>
    </w:p>
  </w:footnote>
  <w:footnote w:type="continuationSeparator" w:id="0">
    <w:p w:rsidR="00980FC9" w:rsidRDefault="00980FC9" w:rsidP="0098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0AB" w:rsidRDefault="00A530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5"/>
      <w:gridCol w:w="7050"/>
      <w:gridCol w:w="1859"/>
    </w:tblGrid>
    <w:tr w:rsidR="00896AF8" w:rsidTr="00625C7A">
      <w:trPr>
        <w:trHeight w:val="858"/>
        <w:jc w:val="center"/>
      </w:trPr>
      <w:tc>
        <w:tcPr>
          <w:tcW w:w="1525" w:type="dxa"/>
        </w:tcPr>
        <w:p w:rsidR="00896AF8" w:rsidRDefault="00980FC9" w:rsidP="00EC4066">
          <w:pPr>
            <w:pStyle w:val="Encabezado"/>
          </w:pPr>
          <w:r>
            <w:rPr>
              <w:noProof/>
            </w:rPr>
            <w:drawing>
              <wp:inline distT="0" distB="0" distL="0" distR="0" wp14:anchorId="63D664C7" wp14:editId="32E51663">
                <wp:extent cx="722609" cy="720000"/>
                <wp:effectExtent l="0" t="0" r="1905" b="444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0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</w:tcPr>
        <w:p w:rsidR="00896AF8" w:rsidRDefault="00980FC9" w:rsidP="00EC4066">
          <w:pPr>
            <w:pStyle w:val="Encabezado"/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</w:t>
          </w:r>
        </w:p>
        <w:p w:rsidR="00896AF8" w:rsidRDefault="00980FC9" w:rsidP="00EC4066">
          <w:pPr>
            <w:pStyle w:val="Encabezado"/>
            <w:rPr>
              <w:rStyle w:val="Nmerodepgina"/>
            </w:rPr>
          </w:pPr>
          <w:r>
            <w:rPr>
              <w:b/>
            </w:rPr>
            <w:t xml:space="preserve">                                                                                                                         </w:t>
          </w:r>
        </w:p>
        <w:p w:rsidR="00896AF8" w:rsidRDefault="00980FC9" w:rsidP="00EC4066">
          <w:pPr>
            <w:pStyle w:val="Encabezado"/>
            <w:rPr>
              <w:b/>
            </w:rPr>
          </w:pPr>
          <w:r>
            <w:rPr>
              <w:b/>
            </w:rPr>
            <w:t xml:space="preserve">CIRCULAR REGLAMENTARIA EXTERNA – DOAM-148  </w:t>
          </w:r>
        </w:p>
        <w:p w:rsidR="00896AF8" w:rsidRDefault="00980FC9" w:rsidP="00EC4066">
          <w:pPr>
            <w:pStyle w:val="Encabezado"/>
            <w:tabs>
              <w:tab w:val="clear" w:pos="4252"/>
              <w:tab w:val="clear" w:pos="8504"/>
              <w:tab w:val="left" w:pos="5235"/>
            </w:tabs>
            <w:jc w:val="right"/>
            <w:rPr>
              <w:b/>
            </w:rPr>
          </w:pPr>
          <w:r>
            <w:rPr>
              <w:b/>
            </w:rPr>
            <w:t xml:space="preserve">            </w:t>
          </w:r>
        </w:p>
        <w:p w:rsidR="00896AF8" w:rsidRDefault="00980FC9" w:rsidP="00EC4066">
          <w:pPr>
            <w:pStyle w:val="Encabezado"/>
            <w:tabs>
              <w:tab w:val="clear" w:pos="4252"/>
              <w:tab w:val="clear" w:pos="8504"/>
              <w:tab w:val="left" w:pos="5235"/>
            </w:tabs>
            <w:jc w:val="center"/>
            <w:rPr>
              <w:b/>
            </w:rPr>
          </w:pPr>
          <w:r>
            <w:rPr>
              <w:b/>
            </w:rPr>
            <w:t xml:space="preserve">                                                                Fecha: </w:t>
          </w:r>
        </w:p>
        <w:p w:rsidR="00896AF8" w:rsidRDefault="00A530AB" w:rsidP="00EC4066">
          <w:pPr>
            <w:pStyle w:val="Encabezado"/>
            <w:tabs>
              <w:tab w:val="clear" w:pos="4252"/>
              <w:tab w:val="clear" w:pos="8504"/>
              <w:tab w:val="left" w:pos="5235"/>
            </w:tabs>
            <w:jc w:val="center"/>
            <w:rPr>
              <w:b/>
            </w:rPr>
          </w:pPr>
        </w:p>
      </w:tc>
      <w:tc>
        <w:tcPr>
          <w:tcW w:w="1859" w:type="dxa"/>
        </w:tcPr>
        <w:p w:rsidR="00896AF8" w:rsidRPr="00E5395B" w:rsidRDefault="00980FC9" w:rsidP="00EC4066">
          <w:pPr>
            <w:pStyle w:val="Encabezado"/>
            <w:ind w:left="-957" w:firstLine="957"/>
            <w:rPr>
              <w:b/>
            </w:rPr>
          </w:pPr>
          <w:r>
            <w:rPr>
              <w:b/>
            </w:rPr>
            <w:t xml:space="preserve">Hoja </w:t>
          </w:r>
          <w:r w:rsidR="00A530AB">
            <w:rPr>
              <w:b/>
            </w:rPr>
            <w:t>A10-5</w:t>
          </w:r>
        </w:p>
      </w:tc>
    </w:tr>
  </w:tbl>
  <w:p w:rsidR="00896AF8" w:rsidRPr="00B76FA2" w:rsidRDefault="00980FC9" w:rsidP="00625C7A">
    <w:pPr>
      <w:pStyle w:val="Encabezado"/>
      <w:widowControl w:val="0"/>
      <w:pBdr>
        <w:top w:val="single" w:sz="4" w:space="2" w:color="auto"/>
      </w:pBdr>
      <w:ind w:left="1440" w:right="-1" w:hanging="1440"/>
      <w:jc w:val="center"/>
      <w:outlineLvl w:val="0"/>
      <w:rPr>
        <w:b/>
      </w:rPr>
    </w:pPr>
    <w:r>
      <w:rPr>
        <w:b/>
      </w:rPr>
      <w:t xml:space="preserve">ASUNTO 10: </w:t>
    </w:r>
    <w:r>
      <w:rPr>
        <w:b/>
      </w:rPr>
      <w:tab/>
      <w:t>PROCEDIMIENTOS DE LAS OPERACIONES PARA REGULAR LA LIQUIDEZ DE LA ECONOMÍA</w:t>
    </w:r>
  </w:p>
  <w:p w:rsidR="00896AF8" w:rsidRPr="00B76FA2" w:rsidRDefault="00A530AB" w:rsidP="00EC4066">
    <w:pPr>
      <w:pStyle w:val="Encabezado"/>
      <w:widowControl w:val="0"/>
      <w:ind w:left="1440" w:right="-1" w:hanging="1440"/>
      <w:jc w:val="both"/>
      <w:outlineLvl w:val="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0AB" w:rsidRDefault="00A530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C9"/>
    <w:rsid w:val="005A0958"/>
    <w:rsid w:val="00980FC9"/>
    <w:rsid w:val="00A530AB"/>
    <w:rsid w:val="00E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7A9573"/>
  <w15:chartTrackingRefBased/>
  <w15:docId w15:val="{3AD0EB3B-C553-4F3F-8246-85F1D928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80F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FC9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980FC9"/>
  </w:style>
  <w:style w:type="paragraph" w:customStyle="1" w:styleId="BodyText21">
    <w:name w:val="Body Text 21"/>
    <w:basedOn w:val="Normal"/>
    <w:rsid w:val="00980FC9"/>
    <w:pPr>
      <w:tabs>
        <w:tab w:val="left" w:pos="-720"/>
      </w:tabs>
      <w:suppressAutoHyphens/>
      <w:spacing w:line="360" w:lineRule="auto"/>
      <w:jc w:val="both"/>
    </w:pPr>
    <w:rPr>
      <w:spacing w:val="-3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53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0AB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Silva Kimberly</dc:creator>
  <cp:keywords/>
  <dc:description/>
  <cp:lastModifiedBy>Rojas Silva Kimberly</cp:lastModifiedBy>
  <cp:revision>2</cp:revision>
  <dcterms:created xsi:type="dcterms:W3CDTF">2021-02-27T21:20:00Z</dcterms:created>
  <dcterms:modified xsi:type="dcterms:W3CDTF">2021-03-01T13:20:00Z</dcterms:modified>
</cp:coreProperties>
</file>